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1028A" w14:textId="77777777" w:rsidR="006E5D65" w:rsidRPr="0071250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="00D8678B" w:rsidRPr="00712505">
        <w:rPr>
          <w:rFonts w:ascii="Corbel" w:hAnsi="Corbel"/>
          <w:bCs/>
          <w:i/>
        </w:rPr>
        <w:t xml:space="preserve">Załącznik nr </w:t>
      </w:r>
      <w:r w:rsidR="006F31E2" w:rsidRPr="00712505">
        <w:rPr>
          <w:rFonts w:ascii="Corbel" w:hAnsi="Corbel"/>
          <w:bCs/>
          <w:i/>
        </w:rPr>
        <w:t>1.5</w:t>
      </w:r>
      <w:r w:rsidR="00D8678B" w:rsidRPr="00712505">
        <w:rPr>
          <w:rFonts w:ascii="Corbel" w:hAnsi="Corbel"/>
          <w:bCs/>
          <w:i/>
        </w:rPr>
        <w:t xml:space="preserve"> do Zarządzenia</w:t>
      </w:r>
      <w:r w:rsidR="002A22BF" w:rsidRPr="00712505">
        <w:rPr>
          <w:rFonts w:ascii="Corbel" w:hAnsi="Corbel"/>
          <w:bCs/>
          <w:i/>
        </w:rPr>
        <w:t xml:space="preserve"> Rektora UR </w:t>
      </w:r>
      <w:r w:rsidRPr="00712505">
        <w:rPr>
          <w:rFonts w:ascii="Corbel" w:hAnsi="Corbel"/>
          <w:bCs/>
          <w:i/>
        </w:rPr>
        <w:t xml:space="preserve"> nr </w:t>
      </w:r>
      <w:r w:rsidR="00F17567" w:rsidRPr="00712505">
        <w:rPr>
          <w:rFonts w:ascii="Corbel" w:hAnsi="Corbel"/>
          <w:bCs/>
          <w:i/>
        </w:rPr>
        <w:t>12/2019</w:t>
      </w:r>
    </w:p>
    <w:p w14:paraId="70DB5CA5" w14:textId="77777777" w:rsidR="0085747A" w:rsidRPr="0071250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SYLABUS</w:t>
      </w:r>
    </w:p>
    <w:p w14:paraId="2A7E1117" w14:textId="254BA535" w:rsidR="0085747A" w:rsidRPr="007125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</w:t>
      </w:r>
      <w:r w:rsidR="008B3D48">
        <w:rPr>
          <w:rFonts w:ascii="Corbel" w:hAnsi="Corbel"/>
          <w:i/>
          <w:smallCaps/>
          <w:sz w:val="24"/>
          <w:szCs w:val="24"/>
        </w:rPr>
        <w:t>2019-2022</w:t>
      </w:r>
    </w:p>
    <w:p w14:paraId="78605563" w14:textId="0773E681" w:rsidR="00445970" w:rsidRPr="00712505" w:rsidRDefault="00445970" w:rsidP="007523B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2505">
        <w:rPr>
          <w:rFonts w:ascii="Corbel" w:hAnsi="Corbel"/>
          <w:sz w:val="20"/>
          <w:szCs w:val="20"/>
        </w:rPr>
        <w:t xml:space="preserve">Rok akademicki </w:t>
      </w:r>
      <w:r w:rsidR="00081C40">
        <w:rPr>
          <w:rFonts w:ascii="Corbel" w:hAnsi="Corbel"/>
          <w:sz w:val="20"/>
          <w:szCs w:val="20"/>
        </w:rPr>
        <w:t xml:space="preserve"> </w:t>
      </w:r>
      <w:r w:rsidR="00FA175F" w:rsidRPr="00712505">
        <w:rPr>
          <w:rFonts w:ascii="Corbel" w:hAnsi="Corbel"/>
          <w:sz w:val="20"/>
          <w:szCs w:val="20"/>
        </w:rPr>
        <w:t>202</w:t>
      </w:r>
      <w:r w:rsidR="008B3D48">
        <w:rPr>
          <w:rFonts w:ascii="Corbel" w:hAnsi="Corbel"/>
          <w:sz w:val="20"/>
          <w:szCs w:val="20"/>
        </w:rPr>
        <w:t>1</w:t>
      </w:r>
      <w:r w:rsidR="00FA175F" w:rsidRPr="00712505">
        <w:rPr>
          <w:rFonts w:ascii="Corbel" w:hAnsi="Corbel"/>
          <w:sz w:val="20"/>
          <w:szCs w:val="20"/>
        </w:rPr>
        <w:t>/202</w:t>
      </w:r>
      <w:r w:rsidR="008B3D48">
        <w:rPr>
          <w:rFonts w:ascii="Corbel" w:hAnsi="Corbel"/>
          <w:sz w:val="20"/>
          <w:szCs w:val="20"/>
        </w:rPr>
        <w:t>2</w:t>
      </w:r>
    </w:p>
    <w:p w14:paraId="22B8AD21" w14:textId="77777777" w:rsidR="0085747A" w:rsidRPr="007125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68FB3" w14:textId="77777777" w:rsidR="0085747A" w:rsidRPr="0071250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2505">
        <w:rPr>
          <w:rFonts w:ascii="Corbel" w:hAnsi="Corbel"/>
          <w:szCs w:val="24"/>
        </w:rPr>
        <w:t xml:space="preserve">1. </w:t>
      </w:r>
      <w:r w:rsidR="0085747A" w:rsidRPr="00712505">
        <w:rPr>
          <w:rFonts w:ascii="Corbel" w:hAnsi="Corbel"/>
          <w:szCs w:val="24"/>
        </w:rPr>
        <w:t xml:space="preserve">Podstawowe </w:t>
      </w:r>
      <w:r w:rsidR="00445970" w:rsidRPr="0071250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6E93" w14:paraId="58CFBA8F" w14:textId="77777777" w:rsidTr="00B819C8">
        <w:tc>
          <w:tcPr>
            <w:tcW w:w="2694" w:type="dxa"/>
            <w:vAlign w:val="center"/>
          </w:tcPr>
          <w:p w14:paraId="3F538F2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A7D62A" w14:textId="77777777" w:rsidR="0085747A" w:rsidRPr="00076E93" w:rsidRDefault="00FA1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Polityka personalna</w:t>
            </w:r>
          </w:p>
        </w:tc>
      </w:tr>
      <w:tr w:rsidR="0085747A" w:rsidRPr="00076E93" w14:paraId="5CFDB564" w14:textId="77777777" w:rsidTr="00B819C8">
        <w:tc>
          <w:tcPr>
            <w:tcW w:w="2694" w:type="dxa"/>
            <w:vAlign w:val="center"/>
          </w:tcPr>
          <w:p w14:paraId="3434EDB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9089A7" w14:textId="77777777" w:rsidR="0085747A" w:rsidRPr="00076E93" w:rsidRDefault="00FA175F" w:rsidP="00FA175F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076E93">
              <w:rPr>
                <w:rFonts w:ascii="Corbel" w:hAnsi="Corbel"/>
              </w:rPr>
              <w:t>E/I/EUB/C-1.7a</w:t>
            </w:r>
          </w:p>
        </w:tc>
      </w:tr>
      <w:tr w:rsidR="0085747A" w:rsidRPr="00076E93" w14:paraId="7C0DDC03" w14:textId="77777777" w:rsidTr="00B819C8">
        <w:tc>
          <w:tcPr>
            <w:tcW w:w="2694" w:type="dxa"/>
            <w:vAlign w:val="center"/>
          </w:tcPr>
          <w:p w14:paraId="0C24A28F" w14:textId="77777777" w:rsidR="0085747A" w:rsidRPr="00076E9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76E9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D0AA2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76E93" w14:paraId="0F7A7F5B" w14:textId="77777777" w:rsidTr="00B819C8">
        <w:tc>
          <w:tcPr>
            <w:tcW w:w="2694" w:type="dxa"/>
            <w:vAlign w:val="center"/>
          </w:tcPr>
          <w:p w14:paraId="3ABE6656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8C5D6" w14:textId="6CCA1964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076E93" w14:paraId="79BCAA02" w14:textId="77777777" w:rsidTr="00B819C8">
        <w:tc>
          <w:tcPr>
            <w:tcW w:w="2694" w:type="dxa"/>
            <w:vAlign w:val="center"/>
          </w:tcPr>
          <w:p w14:paraId="69748D03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52ACD1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76E93" w14:paraId="736B0882" w14:textId="77777777" w:rsidTr="00B819C8">
        <w:tc>
          <w:tcPr>
            <w:tcW w:w="2694" w:type="dxa"/>
            <w:vAlign w:val="center"/>
          </w:tcPr>
          <w:p w14:paraId="55D317FF" w14:textId="77777777" w:rsidR="0085747A" w:rsidRPr="00076E9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4C627D" w14:textId="0F1A4B8B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076E93" w14:paraId="1CD40EF8" w14:textId="77777777" w:rsidTr="00B819C8">
        <w:tc>
          <w:tcPr>
            <w:tcW w:w="2694" w:type="dxa"/>
            <w:vAlign w:val="center"/>
          </w:tcPr>
          <w:p w14:paraId="6C325EC8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B0C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76E93" w14:paraId="0CF3BD37" w14:textId="77777777" w:rsidTr="00B819C8">
        <w:tc>
          <w:tcPr>
            <w:tcW w:w="2694" w:type="dxa"/>
            <w:vAlign w:val="center"/>
          </w:tcPr>
          <w:p w14:paraId="0E4EF9F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74E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76E93" w14:paraId="4082E237" w14:textId="77777777" w:rsidTr="00B819C8">
        <w:tc>
          <w:tcPr>
            <w:tcW w:w="2694" w:type="dxa"/>
            <w:vAlign w:val="center"/>
          </w:tcPr>
          <w:p w14:paraId="7DAEAEAF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76E93">
              <w:rPr>
                <w:rFonts w:ascii="Corbel" w:hAnsi="Corbel"/>
                <w:sz w:val="24"/>
                <w:szCs w:val="24"/>
              </w:rPr>
              <w:t>/y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706942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076E93" w14:paraId="7DCF7022" w14:textId="77777777" w:rsidTr="00B819C8">
        <w:tc>
          <w:tcPr>
            <w:tcW w:w="2694" w:type="dxa"/>
            <w:vAlign w:val="center"/>
          </w:tcPr>
          <w:p w14:paraId="782D3EA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C8A0D8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076E93" w14:paraId="4C699762" w14:textId="77777777" w:rsidTr="00B819C8">
        <w:tc>
          <w:tcPr>
            <w:tcW w:w="2694" w:type="dxa"/>
            <w:vAlign w:val="center"/>
          </w:tcPr>
          <w:p w14:paraId="1A0DB753" w14:textId="77777777" w:rsidR="00923D7D" w:rsidRPr="00076E9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E9F15" w14:textId="77777777" w:rsidR="00923D7D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76E93" w14:paraId="74ABA35A" w14:textId="77777777" w:rsidTr="00B819C8">
        <w:tc>
          <w:tcPr>
            <w:tcW w:w="2694" w:type="dxa"/>
            <w:vAlign w:val="center"/>
          </w:tcPr>
          <w:p w14:paraId="09E171A2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D0FDF7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076E93" w14:paraId="44E4ED3A" w14:textId="77777777" w:rsidTr="00B819C8">
        <w:tc>
          <w:tcPr>
            <w:tcW w:w="2694" w:type="dxa"/>
            <w:vAlign w:val="center"/>
          </w:tcPr>
          <w:p w14:paraId="77A69D7E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F4D6E5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6DA257" w14:textId="7ED0CEB0" w:rsidR="0085747A" w:rsidRPr="00076E9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* </w:t>
      </w:r>
      <w:r w:rsidRPr="00076E93">
        <w:rPr>
          <w:rFonts w:ascii="Corbel" w:hAnsi="Corbel"/>
          <w:i/>
          <w:sz w:val="24"/>
          <w:szCs w:val="24"/>
        </w:rPr>
        <w:t>-</w:t>
      </w:r>
      <w:r w:rsidR="00B90885" w:rsidRPr="00076E9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76E93">
        <w:rPr>
          <w:rFonts w:ascii="Corbel" w:hAnsi="Corbel"/>
          <w:b w:val="0"/>
          <w:sz w:val="24"/>
          <w:szCs w:val="24"/>
        </w:rPr>
        <w:t>e,</w:t>
      </w:r>
      <w:r w:rsidR="00081C40">
        <w:rPr>
          <w:rFonts w:ascii="Corbel" w:hAnsi="Corbel"/>
          <w:b w:val="0"/>
          <w:sz w:val="24"/>
          <w:szCs w:val="24"/>
        </w:rPr>
        <w:t xml:space="preserve"> </w:t>
      </w:r>
      <w:r w:rsidRPr="00076E9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76E93">
        <w:rPr>
          <w:rFonts w:ascii="Corbel" w:hAnsi="Corbel"/>
          <w:b w:val="0"/>
          <w:i/>
          <w:sz w:val="24"/>
          <w:szCs w:val="24"/>
        </w:rPr>
        <w:t>w Jednostce</w:t>
      </w:r>
    </w:p>
    <w:p w14:paraId="2EFD941D" w14:textId="77777777" w:rsidR="0085747A" w:rsidRPr="00076E9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1.</w:t>
      </w:r>
      <w:r w:rsidR="00E22FBC" w:rsidRPr="00076E93">
        <w:rPr>
          <w:rFonts w:ascii="Corbel" w:hAnsi="Corbel"/>
          <w:sz w:val="24"/>
          <w:szCs w:val="24"/>
        </w:rPr>
        <w:t>1</w:t>
      </w:r>
      <w:r w:rsidRPr="00076E9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27E2E4" w14:textId="77777777" w:rsidR="00923D7D" w:rsidRPr="00076E9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6E93" w14:paraId="42A6C10E" w14:textId="77777777" w:rsidTr="00983A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42D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Semestr</w:t>
            </w:r>
          </w:p>
          <w:p w14:paraId="413652AD" w14:textId="77777777" w:rsidR="00015B8F" w:rsidRPr="00076E9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(</w:t>
            </w:r>
            <w:r w:rsidR="00363F78" w:rsidRPr="00076E9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96C2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6E23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1081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EBE5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187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99A6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239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8208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820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6E93">
              <w:rPr>
                <w:rFonts w:ascii="Corbel" w:hAnsi="Corbel"/>
                <w:b/>
                <w:szCs w:val="24"/>
              </w:rPr>
              <w:t>Liczba pkt</w:t>
            </w:r>
            <w:r w:rsidR="00B90885" w:rsidRPr="00076E93">
              <w:rPr>
                <w:rFonts w:ascii="Corbel" w:hAnsi="Corbel"/>
                <w:b/>
                <w:szCs w:val="24"/>
              </w:rPr>
              <w:t>.</w:t>
            </w:r>
            <w:r w:rsidRPr="00076E9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83AFE" w:rsidRPr="00076E93" w14:paraId="620F912B" w14:textId="77777777" w:rsidTr="00983A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2A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41E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EB0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A87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F379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82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BD2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59F8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16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6BE1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411756" w14:textId="77777777" w:rsidR="00923D7D" w:rsidRPr="00076E9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8E341" w14:textId="77777777" w:rsidR="00923D7D" w:rsidRPr="00076E9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32A7B" w14:textId="77777777" w:rsidR="0085747A" w:rsidRPr="00076E9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1.</w:t>
      </w:r>
      <w:r w:rsidR="00E22FBC" w:rsidRPr="00076E93">
        <w:rPr>
          <w:rFonts w:ascii="Corbel" w:hAnsi="Corbel"/>
          <w:smallCaps w:val="0"/>
          <w:szCs w:val="24"/>
        </w:rPr>
        <w:t>2</w:t>
      </w:r>
      <w:r w:rsidR="00F83B28" w:rsidRPr="00076E93">
        <w:rPr>
          <w:rFonts w:ascii="Corbel" w:hAnsi="Corbel"/>
          <w:smallCaps w:val="0"/>
          <w:szCs w:val="24"/>
        </w:rPr>
        <w:t>.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 xml:space="preserve">Sposób realizacji zajęć  </w:t>
      </w:r>
    </w:p>
    <w:p w14:paraId="46260AA8" w14:textId="0CEC7250" w:rsidR="007523B9" w:rsidRDefault="007523B9" w:rsidP="007523B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C73AA5F" w14:textId="77777777" w:rsidR="007523B9" w:rsidRDefault="007523B9" w:rsidP="007523B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B06C52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567B1" w14:textId="77777777" w:rsidR="00E22FBC" w:rsidRPr="00076E9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1.3 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>For</w:t>
      </w:r>
      <w:r w:rsidR="00445970" w:rsidRPr="00076E93">
        <w:rPr>
          <w:rFonts w:ascii="Corbel" w:hAnsi="Corbel"/>
          <w:smallCaps w:val="0"/>
          <w:szCs w:val="24"/>
        </w:rPr>
        <w:t xml:space="preserve">ma zaliczenia przedmiotu </w:t>
      </w:r>
      <w:r w:rsidRPr="00076E93">
        <w:rPr>
          <w:rFonts w:ascii="Corbel" w:hAnsi="Corbel"/>
          <w:smallCaps w:val="0"/>
          <w:szCs w:val="24"/>
        </w:rPr>
        <w:t xml:space="preserve"> (z toku) </w:t>
      </w:r>
      <w:r w:rsidRPr="00076E9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60ED79" w14:textId="77777777" w:rsidR="009C54AE" w:rsidRPr="00076E93" w:rsidRDefault="00983A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Zaliczenie</w:t>
      </w:r>
      <w:r w:rsidRPr="00076E93">
        <w:rPr>
          <w:rFonts w:ascii="Corbel" w:hAnsi="Corbel"/>
          <w:smallCaps w:val="0"/>
          <w:szCs w:val="24"/>
        </w:rPr>
        <w:t xml:space="preserve"> </w:t>
      </w:r>
      <w:r w:rsidRPr="00076E93">
        <w:rPr>
          <w:rFonts w:ascii="Corbel" w:hAnsi="Corbel"/>
          <w:b w:val="0"/>
          <w:smallCaps w:val="0"/>
          <w:szCs w:val="24"/>
        </w:rPr>
        <w:t>z oceną</w:t>
      </w:r>
    </w:p>
    <w:p w14:paraId="3C831924" w14:textId="77777777" w:rsidR="00E960BB" w:rsidRPr="00076E9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86049" w14:textId="77777777" w:rsidR="00E960BB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64A728A5" w14:textId="77777777" w:rsidTr="00745302">
        <w:tc>
          <w:tcPr>
            <w:tcW w:w="9670" w:type="dxa"/>
          </w:tcPr>
          <w:p w14:paraId="1B427AB5" w14:textId="77777777" w:rsidR="0085747A" w:rsidRPr="00076E93" w:rsidRDefault="00983A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</w:p>
          <w:p w14:paraId="606A2F58" w14:textId="77777777" w:rsidR="0085747A" w:rsidRPr="00076E9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CF2E6F" w14:textId="77777777" w:rsidR="00153C41" w:rsidRPr="00076E9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55920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>3.</w:t>
      </w:r>
      <w:r w:rsidR="00A84C85" w:rsidRPr="00076E93">
        <w:rPr>
          <w:rFonts w:ascii="Corbel" w:hAnsi="Corbel"/>
          <w:szCs w:val="24"/>
        </w:rPr>
        <w:t>cele, efekty uczenia się</w:t>
      </w:r>
      <w:r w:rsidR="0085747A" w:rsidRPr="00076E93">
        <w:rPr>
          <w:rFonts w:ascii="Corbel" w:hAnsi="Corbel"/>
          <w:szCs w:val="24"/>
        </w:rPr>
        <w:t xml:space="preserve"> , treści Programowe i stosowane metody Dydaktyczne</w:t>
      </w:r>
    </w:p>
    <w:p w14:paraId="57A903C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1E8DF" w14:textId="77777777" w:rsidR="0085747A" w:rsidRPr="00076E9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3.1 </w:t>
      </w:r>
      <w:r w:rsidR="00C05F44" w:rsidRPr="00076E93">
        <w:rPr>
          <w:rFonts w:ascii="Corbel" w:hAnsi="Corbel"/>
          <w:sz w:val="24"/>
          <w:szCs w:val="24"/>
        </w:rPr>
        <w:t>Cele przedmiotu</w:t>
      </w:r>
    </w:p>
    <w:p w14:paraId="064F59C1" w14:textId="77777777" w:rsidR="00F83B28" w:rsidRPr="00076E9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3AFE" w:rsidRPr="00076E93" w14:paraId="2225A193" w14:textId="77777777" w:rsidTr="00983AFE">
        <w:tc>
          <w:tcPr>
            <w:tcW w:w="845" w:type="dxa"/>
            <w:vAlign w:val="center"/>
          </w:tcPr>
          <w:p w14:paraId="2D32F112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656FC9C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Zapoznanie studentów z celami i znaczeniem polityki personalnej w przedsiębiorstwie</w:t>
            </w:r>
          </w:p>
        </w:tc>
      </w:tr>
      <w:tr w:rsidR="00983AFE" w:rsidRPr="00076E93" w14:paraId="6C030031" w14:textId="77777777" w:rsidTr="00983AFE">
        <w:tc>
          <w:tcPr>
            <w:tcW w:w="845" w:type="dxa"/>
            <w:vAlign w:val="center"/>
          </w:tcPr>
          <w:p w14:paraId="18B44106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62F34A2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Rozpoznaje warunki pracy, ich kształtowania w przedsiębiorstwie oraz problemy związane z realizacją polityki personalnej w przedsiębiorstwie</w:t>
            </w:r>
          </w:p>
        </w:tc>
      </w:tr>
    </w:tbl>
    <w:p w14:paraId="4A2B53B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38178E" w14:textId="77777777" w:rsidR="001D7B54" w:rsidRPr="00076E9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3.2 </w:t>
      </w:r>
      <w:r w:rsidR="001D7B54" w:rsidRPr="00076E93">
        <w:rPr>
          <w:rFonts w:ascii="Corbel" w:hAnsi="Corbel"/>
          <w:b/>
          <w:sz w:val="24"/>
          <w:szCs w:val="24"/>
        </w:rPr>
        <w:t xml:space="preserve">Efekty </w:t>
      </w:r>
      <w:r w:rsidR="00C05F44" w:rsidRPr="00076E9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76E93">
        <w:rPr>
          <w:rFonts w:ascii="Corbel" w:hAnsi="Corbel"/>
          <w:b/>
          <w:sz w:val="24"/>
          <w:szCs w:val="24"/>
        </w:rPr>
        <w:t>dla przedmiotu</w:t>
      </w:r>
    </w:p>
    <w:p w14:paraId="31EC8EA2" w14:textId="77777777" w:rsidR="001D7B54" w:rsidRPr="00076E9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76E93" w14:paraId="55DACDC2" w14:textId="77777777" w:rsidTr="00983AFE">
        <w:tc>
          <w:tcPr>
            <w:tcW w:w="1681" w:type="dxa"/>
            <w:vAlign w:val="center"/>
          </w:tcPr>
          <w:p w14:paraId="5B28B3FE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76E9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8DFAA1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D4C6C9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76E9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3AFE" w:rsidRPr="00076E93" w14:paraId="2243B105" w14:textId="77777777" w:rsidTr="00983AFE">
        <w:tc>
          <w:tcPr>
            <w:tcW w:w="1681" w:type="dxa"/>
          </w:tcPr>
          <w:p w14:paraId="461462EB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23AA3D" w14:textId="77777777" w:rsidR="00983AFE" w:rsidRPr="00076E93" w:rsidRDefault="00983AFE" w:rsidP="00983A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Identyfikuje i opisuje zadania i podstawowe elementy polityki personalnej w organizacji</w:t>
            </w:r>
          </w:p>
        </w:tc>
        <w:tc>
          <w:tcPr>
            <w:tcW w:w="1865" w:type="dxa"/>
          </w:tcPr>
          <w:p w14:paraId="4E46A9F8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F377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83AFE" w:rsidRPr="00076E93" w14:paraId="66FD5603" w14:textId="77777777" w:rsidTr="00983AFE">
        <w:tc>
          <w:tcPr>
            <w:tcW w:w="1681" w:type="dxa"/>
          </w:tcPr>
          <w:p w14:paraId="19EADFF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29FB836" w14:textId="77777777" w:rsidR="00983AFE" w:rsidRPr="00076E93" w:rsidRDefault="00983AFE" w:rsidP="00983AFE">
            <w:pPr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246ADE8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E71AD6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3AFE" w:rsidRPr="00076E93" w14:paraId="26957E45" w14:textId="77777777" w:rsidTr="00983AFE">
        <w:tc>
          <w:tcPr>
            <w:tcW w:w="1681" w:type="dxa"/>
          </w:tcPr>
          <w:p w14:paraId="1FD99BD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A3D40E7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i interpretacji problemów personalnych w organizacji pracując indywidualnie oraz w zespole, 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oraz samodzielnie planować własną ścieżkę kariery zawodowej</w:t>
            </w:r>
          </w:p>
        </w:tc>
        <w:tc>
          <w:tcPr>
            <w:tcW w:w="1865" w:type="dxa"/>
          </w:tcPr>
          <w:p w14:paraId="1AEFD309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7FB025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83AFE" w:rsidRPr="00076E93" w14:paraId="72D3B5B9" w14:textId="77777777" w:rsidTr="00983AFE">
        <w:tc>
          <w:tcPr>
            <w:tcW w:w="1681" w:type="dxa"/>
          </w:tcPr>
          <w:p w14:paraId="5019D63C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A3CAC58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Potr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afi współdziałać w przygotowaniu projektów gospodarczych i społecznych</w:t>
            </w:r>
          </w:p>
        </w:tc>
        <w:tc>
          <w:tcPr>
            <w:tcW w:w="1865" w:type="dxa"/>
          </w:tcPr>
          <w:p w14:paraId="54AC58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EF6D3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DF6A8" w14:textId="77777777" w:rsidR="0085747A" w:rsidRPr="00076E9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>3.3</w:t>
      </w:r>
      <w:r w:rsidR="0085747A" w:rsidRPr="00076E93">
        <w:rPr>
          <w:rFonts w:ascii="Corbel" w:hAnsi="Corbel"/>
          <w:b/>
          <w:sz w:val="24"/>
          <w:szCs w:val="24"/>
        </w:rPr>
        <w:t>T</w:t>
      </w:r>
      <w:r w:rsidR="001D7B54" w:rsidRPr="00076E93">
        <w:rPr>
          <w:rFonts w:ascii="Corbel" w:hAnsi="Corbel"/>
          <w:b/>
          <w:sz w:val="24"/>
          <w:szCs w:val="24"/>
        </w:rPr>
        <w:t xml:space="preserve">reści programowe </w:t>
      </w:r>
    </w:p>
    <w:p w14:paraId="4FE10059" w14:textId="77777777" w:rsidR="0085747A" w:rsidRPr="00076E9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76E93">
        <w:rPr>
          <w:rFonts w:ascii="Corbel" w:hAnsi="Corbel"/>
          <w:sz w:val="24"/>
          <w:szCs w:val="24"/>
        </w:rPr>
        <w:t xml:space="preserve">, </w:t>
      </w:r>
      <w:r w:rsidRPr="00076E93">
        <w:rPr>
          <w:rFonts w:ascii="Corbel" w:hAnsi="Corbel"/>
          <w:sz w:val="24"/>
          <w:szCs w:val="24"/>
        </w:rPr>
        <w:t xml:space="preserve">zajęć praktycznych </w:t>
      </w:r>
    </w:p>
    <w:p w14:paraId="05D735B8" w14:textId="77777777" w:rsidR="0085747A" w:rsidRPr="00076E9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77887754" w14:textId="77777777" w:rsidTr="009C5736">
        <w:tc>
          <w:tcPr>
            <w:tcW w:w="9520" w:type="dxa"/>
          </w:tcPr>
          <w:p w14:paraId="2C349016" w14:textId="77777777" w:rsidR="0085747A" w:rsidRPr="00076E9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76E93" w14:paraId="587F8DF9" w14:textId="77777777" w:rsidTr="009C5736">
        <w:tc>
          <w:tcPr>
            <w:tcW w:w="9520" w:type="dxa"/>
          </w:tcPr>
          <w:p w14:paraId="4956BB7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kadrowej  w organizacji (pojęcie, istota, cele i funkcje, rys historyczny – ewolucja, modele).</w:t>
            </w:r>
          </w:p>
          <w:p w14:paraId="1F629814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Znaczenie polityki kadrowej w organizacji. Planowanie zatrudnienia, rekrutacja, selekcja i obsadzanie stanowisk pracy pracowników</w:t>
            </w:r>
          </w:p>
          <w:p w14:paraId="2470F48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1C62DBC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076E93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  <w:p w14:paraId="179551BC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</w:t>
            </w:r>
          </w:p>
          <w:p w14:paraId="566D4BD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3A049B2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  <w:p w14:paraId="5DC10BA5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51E8A909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65A98DEB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  <w:p w14:paraId="34B64D6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50C565BA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  <w:p w14:paraId="3FDC789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pracowników). </w:t>
            </w:r>
          </w:p>
          <w:p w14:paraId="080A5761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aspekty.</w:t>
            </w:r>
          </w:p>
          <w:p w14:paraId="0FC6CBA7" w14:textId="77777777" w:rsidR="0085747A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Polsce.</w:t>
            </w:r>
          </w:p>
        </w:tc>
      </w:tr>
    </w:tbl>
    <w:p w14:paraId="30766E2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6CF987" w14:textId="77777777" w:rsidR="0085747A" w:rsidRPr="00076E9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3.4 Metody dydaktyczne</w:t>
      </w:r>
    </w:p>
    <w:p w14:paraId="51AD99B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73FB9" w14:textId="77777777" w:rsidR="00076E93" w:rsidRPr="00076E93" w:rsidRDefault="00076E93" w:rsidP="00076E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Ćwiczenia wspomagane prezentacją multimedialną online realizowane przy pomocy platformy MS Teams ; filmy tematyczne</w:t>
      </w:r>
    </w:p>
    <w:p w14:paraId="7834755E" w14:textId="77777777" w:rsidR="00E960BB" w:rsidRPr="00076E9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79D33" w14:textId="77777777" w:rsidR="0085747A" w:rsidRPr="00076E9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 </w:t>
      </w:r>
      <w:r w:rsidR="0085747A" w:rsidRPr="00076E93">
        <w:rPr>
          <w:rFonts w:ascii="Corbel" w:hAnsi="Corbel"/>
          <w:smallCaps w:val="0"/>
          <w:szCs w:val="24"/>
        </w:rPr>
        <w:t>METODY I KRYTERIA OCENY</w:t>
      </w:r>
    </w:p>
    <w:p w14:paraId="60A65F5A" w14:textId="77777777" w:rsidR="00923D7D" w:rsidRPr="00076E9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A4F7E1" w14:textId="77777777" w:rsidR="0085747A" w:rsidRPr="00076E9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76E93">
        <w:rPr>
          <w:rFonts w:ascii="Corbel" w:hAnsi="Corbel"/>
          <w:smallCaps w:val="0"/>
          <w:szCs w:val="24"/>
        </w:rPr>
        <w:t>uczenia się</w:t>
      </w:r>
    </w:p>
    <w:p w14:paraId="78C65A1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76E93" w14:paraId="69779D2E" w14:textId="77777777" w:rsidTr="009C5736">
        <w:tc>
          <w:tcPr>
            <w:tcW w:w="1962" w:type="dxa"/>
            <w:vAlign w:val="center"/>
          </w:tcPr>
          <w:p w14:paraId="6C7A0428" w14:textId="77777777" w:rsidR="0085747A" w:rsidRPr="00076E9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FE658C" w14:textId="77777777" w:rsidR="0085747A" w:rsidRPr="00076E9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8A7ECD" w14:textId="77777777" w:rsidR="0085747A" w:rsidRPr="00076E9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2F8199" w14:textId="77777777" w:rsidR="00923D7D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8B9FA0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5736" w:rsidRPr="00076E93" w14:paraId="0139C2FB" w14:textId="77777777" w:rsidTr="009C5736">
        <w:tc>
          <w:tcPr>
            <w:tcW w:w="1962" w:type="dxa"/>
          </w:tcPr>
          <w:p w14:paraId="2CD5E8AB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54BC4B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66C7274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657DB2B" w14:textId="77777777" w:rsidTr="009C5736">
        <w:tc>
          <w:tcPr>
            <w:tcW w:w="1962" w:type="dxa"/>
          </w:tcPr>
          <w:p w14:paraId="1FF9CCE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D36C33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8EAE4C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1B362BAE" w14:textId="77777777" w:rsidTr="009C5736">
        <w:tc>
          <w:tcPr>
            <w:tcW w:w="1962" w:type="dxa"/>
          </w:tcPr>
          <w:p w14:paraId="237FECE5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DAFD2C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C3611F" w:rsidRPr="00076E93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D36D27F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4FC6E52" w14:textId="77777777" w:rsidTr="009C5736">
        <w:tc>
          <w:tcPr>
            <w:tcW w:w="1962" w:type="dxa"/>
          </w:tcPr>
          <w:p w14:paraId="08366803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A40FE9A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1A7426AD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2137D4" w14:textId="77777777" w:rsidR="00923D7D" w:rsidRPr="00076E9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677330" w14:textId="77777777" w:rsidR="0085747A" w:rsidRPr="00076E9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4.2 </w:t>
      </w:r>
      <w:r w:rsidR="0085747A" w:rsidRPr="00076E93">
        <w:rPr>
          <w:rFonts w:ascii="Corbel" w:hAnsi="Corbel"/>
          <w:smallCaps w:val="0"/>
          <w:szCs w:val="24"/>
        </w:rPr>
        <w:t>Warunki zaliczenia przedmiotu (kryteria oceniania)</w:t>
      </w:r>
    </w:p>
    <w:p w14:paraId="27BAFAF7" w14:textId="77777777" w:rsidR="00923D7D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221B6BFE" w14:textId="77777777" w:rsidTr="0A2928C5">
        <w:tc>
          <w:tcPr>
            <w:tcW w:w="9670" w:type="dxa"/>
          </w:tcPr>
          <w:p w14:paraId="3FAE142E" w14:textId="768BA518" w:rsidR="0085747A" w:rsidRPr="00076E93" w:rsidRDefault="3959EA70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Podstawą zaliczenia przedmiotu jest</w:t>
            </w:r>
            <w:r w:rsidR="177A4291" w:rsidRPr="0A2928C5">
              <w:rPr>
                <w:rFonts w:ascii="Corbel" w:hAnsi="Corbel"/>
                <w:b w:val="0"/>
                <w:smallCaps w:val="0"/>
              </w:rPr>
              <w:t>:</w:t>
            </w:r>
          </w:p>
          <w:p w14:paraId="14635988" w14:textId="5E62EAE6" w:rsidR="0085747A" w:rsidRPr="00076E93" w:rsidRDefault="177A4291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 xml:space="preserve">Weryfikacja wiedzy przekazanej w trakcie ćwiczeń oraz wskazanej literatury w formie kolokwium. Warunkiem zaliczenia jest zdobycie min. </w:t>
            </w:r>
            <w:r w:rsidR="5EAAD36A" w:rsidRPr="0A2928C5">
              <w:rPr>
                <w:rFonts w:ascii="Corbel" w:hAnsi="Corbel"/>
                <w:b w:val="0"/>
                <w:smallCaps w:val="0"/>
              </w:rPr>
              <w:t>p</w:t>
            </w:r>
            <w:r w:rsidRPr="0A2928C5">
              <w:rPr>
                <w:rFonts w:ascii="Corbel" w:hAnsi="Corbel"/>
                <w:b w:val="0"/>
                <w:smallCaps w:val="0"/>
              </w:rPr>
              <w:t>ołow</w:t>
            </w:r>
            <w:r w:rsidR="1CAF56EB" w:rsidRPr="0A2928C5">
              <w:rPr>
                <w:rFonts w:ascii="Corbel" w:hAnsi="Corbel"/>
                <w:b w:val="0"/>
                <w:smallCaps w:val="0"/>
              </w:rPr>
              <w:t xml:space="preserve">y </w:t>
            </w:r>
            <w:r w:rsidR="0A2A2E8A" w:rsidRPr="0A2928C5">
              <w:rPr>
                <w:rFonts w:ascii="Corbel" w:hAnsi="Corbel"/>
                <w:b w:val="0"/>
                <w:smallCaps w:val="0"/>
              </w:rPr>
              <w:t>wymaganych punktów (+1)</w:t>
            </w:r>
          </w:p>
          <w:p w14:paraId="0306E3E2" w14:textId="089AB327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Poprawne zrealizowanie wybranych przez prowadzącego zagadnień (do samodzielnego przygotowania przez studenta)</w:t>
            </w:r>
          </w:p>
          <w:p w14:paraId="5077A642" w14:textId="08D9FAB6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Aktywność w trakcie ćwiczeń (np. w postaci dyskusji kierowanej)</w:t>
            </w:r>
          </w:p>
          <w:p w14:paraId="449D9D38" w14:textId="4E1AE3D3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Studenci mają też możliwość uzyskania dodatkowych punktów za wysoką frekwencję na zajęciach (przy 100% obecności student ot</w:t>
            </w:r>
            <w:r w:rsidR="56EBCC25" w:rsidRPr="0A2928C5">
              <w:rPr>
                <w:rFonts w:ascii="Corbel" w:hAnsi="Corbel"/>
                <w:b w:val="0"/>
                <w:smallCaps w:val="0"/>
              </w:rPr>
              <w:t>rz</w:t>
            </w:r>
            <w:r w:rsidRPr="0A2928C5">
              <w:rPr>
                <w:rFonts w:ascii="Corbel" w:hAnsi="Corbel"/>
                <w:b w:val="0"/>
                <w:smallCaps w:val="0"/>
              </w:rPr>
              <w:t>ymuje 2</w:t>
            </w:r>
            <w:r w:rsidR="1A2389F7" w:rsidRPr="0A2928C5">
              <w:rPr>
                <w:rFonts w:ascii="Corbel" w:hAnsi="Corbel"/>
                <w:b w:val="0"/>
                <w:smallCaps w:val="0"/>
              </w:rPr>
              <w:t xml:space="preserve"> pkt, przy 1 nieobecności 1 pkt).</w:t>
            </w:r>
          </w:p>
          <w:p w14:paraId="4B3A9964" w14:textId="625939A8" w:rsidR="0085747A" w:rsidRPr="00076E93" w:rsidRDefault="4C7F7482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Student gromadzi punkty w trakcie trwania przedmiotu. Ostateczna ocena ustalana jest na podstawie przeliczenia punktów i wynosi: 51%-</w:t>
            </w:r>
            <w:r w:rsidR="1106BDF6" w:rsidRPr="0A2928C5">
              <w:rPr>
                <w:rFonts w:ascii="Corbel" w:hAnsi="Corbel"/>
                <w:b w:val="0"/>
                <w:smallCaps w:val="0"/>
              </w:rPr>
              <w:t>60% - ocena 3.0; 61%-70% - ocena 3.5; 71%-80% - ocena 4.0; 81</w:t>
            </w:r>
            <w:r w:rsidR="76BFC6F2" w:rsidRPr="0A2928C5">
              <w:rPr>
                <w:rFonts w:ascii="Corbel" w:hAnsi="Corbel"/>
                <w:b w:val="0"/>
                <w:smallCaps w:val="0"/>
              </w:rPr>
              <w:t>%-90% - ocena 4.5; 91%-100% - ocena 5.0</w:t>
            </w:r>
          </w:p>
        </w:tc>
      </w:tr>
    </w:tbl>
    <w:p w14:paraId="110AC0E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FD6E" w14:textId="77777777" w:rsidR="009F4610" w:rsidRPr="00076E9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5. </w:t>
      </w:r>
      <w:r w:rsidR="00C61DC5" w:rsidRPr="00076E9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85DA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76E93" w14:paraId="02CEB126" w14:textId="77777777" w:rsidTr="00312F73">
        <w:tc>
          <w:tcPr>
            <w:tcW w:w="4902" w:type="dxa"/>
            <w:vAlign w:val="center"/>
          </w:tcPr>
          <w:p w14:paraId="4C9E5ADD" w14:textId="77777777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109FC8" w14:textId="2B9622CF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1C4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12F73" w:rsidRPr="00076E93" w14:paraId="35AE10E8" w14:textId="77777777" w:rsidTr="00312F73">
        <w:tc>
          <w:tcPr>
            <w:tcW w:w="4902" w:type="dxa"/>
          </w:tcPr>
          <w:p w14:paraId="4E6EAB1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6A65240" w14:textId="7571FFE1" w:rsidR="00312F73" w:rsidRPr="00076E9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2F73" w:rsidRPr="00076E93" w14:paraId="1004E87A" w14:textId="77777777" w:rsidTr="00312F73">
        <w:tc>
          <w:tcPr>
            <w:tcW w:w="4902" w:type="dxa"/>
          </w:tcPr>
          <w:p w14:paraId="71CB5BD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F0C7E" w14:textId="5BFD0C25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7DEF90C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2F73" w:rsidRPr="00076E93" w14:paraId="02F77B87" w14:textId="77777777" w:rsidTr="00312F73">
        <w:tc>
          <w:tcPr>
            <w:tcW w:w="4902" w:type="dxa"/>
          </w:tcPr>
          <w:p w14:paraId="58C286F0" w14:textId="03C7E315" w:rsidR="00312F73" w:rsidRPr="00076E93" w:rsidRDefault="00312F73" w:rsidP="00752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23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sz w:val="24"/>
                <w:szCs w:val="24"/>
              </w:rPr>
              <w:t>(przygotowanie do zajęć, przygotowanie do kolokwium)</w:t>
            </w:r>
          </w:p>
        </w:tc>
        <w:tc>
          <w:tcPr>
            <w:tcW w:w="4618" w:type="dxa"/>
          </w:tcPr>
          <w:p w14:paraId="39BF8253" w14:textId="4FCD0822" w:rsidR="00312F73" w:rsidRPr="00076E9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312F73" w:rsidRPr="00076E93" w14:paraId="01CBEFBB" w14:textId="77777777" w:rsidTr="00312F73">
        <w:tc>
          <w:tcPr>
            <w:tcW w:w="4902" w:type="dxa"/>
          </w:tcPr>
          <w:p w14:paraId="6B4AA78F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0AF7AA" w14:textId="77777777" w:rsidR="00312F73" w:rsidRPr="00081C40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312F73" w:rsidRPr="00076E93" w14:paraId="2FDB100B" w14:textId="77777777" w:rsidTr="00312F73">
        <w:tc>
          <w:tcPr>
            <w:tcW w:w="4902" w:type="dxa"/>
          </w:tcPr>
          <w:p w14:paraId="07B88A8A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1EB7804" w14:textId="77777777" w:rsidR="00312F7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4DA78D0D" w14:textId="66EC4A4E" w:rsidR="00081C40" w:rsidRPr="00081C40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6"/>
                <w:szCs w:val="6"/>
              </w:rPr>
            </w:pPr>
          </w:p>
        </w:tc>
      </w:tr>
    </w:tbl>
    <w:p w14:paraId="020348DF" w14:textId="77777777" w:rsidR="0085747A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76E9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F4271" w14:textId="77777777" w:rsidR="003E1941" w:rsidRPr="00076E9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4C212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6. </w:t>
      </w:r>
      <w:r w:rsidR="0085747A" w:rsidRPr="00076E93">
        <w:rPr>
          <w:rFonts w:ascii="Corbel" w:hAnsi="Corbel"/>
          <w:smallCaps w:val="0"/>
          <w:szCs w:val="24"/>
        </w:rPr>
        <w:t>PRAKTYKI ZAWO</w:t>
      </w:r>
      <w:r w:rsidR="009D3F3B" w:rsidRPr="00076E93">
        <w:rPr>
          <w:rFonts w:ascii="Corbel" w:hAnsi="Corbel"/>
          <w:smallCaps w:val="0"/>
          <w:szCs w:val="24"/>
        </w:rPr>
        <w:t>DOWE W RAMACH PRZEDMIOTU</w:t>
      </w:r>
    </w:p>
    <w:p w14:paraId="1945EEEE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76E93" w14:paraId="4F2C1407" w14:textId="77777777" w:rsidTr="00081C40">
        <w:trPr>
          <w:trHeight w:val="397"/>
        </w:trPr>
        <w:tc>
          <w:tcPr>
            <w:tcW w:w="2359" w:type="pct"/>
          </w:tcPr>
          <w:p w14:paraId="2AEBD1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CCB442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76E93" w14:paraId="28DE8760" w14:textId="77777777" w:rsidTr="00081C40">
        <w:trPr>
          <w:trHeight w:val="397"/>
        </w:trPr>
        <w:tc>
          <w:tcPr>
            <w:tcW w:w="2359" w:type="pct"/>
          </w:tcPr>
          <w:p w14:paraId="690938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1C54B17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FC356E" w14:textId="77777777" w:rsidR="003E1941" w:rsidRPr="00076E9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9AA8B6" w14:textId="77777777" w:rsidR="0085747A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7. </w:t>
      </w:r>
      <w:r w:rsidR="0085747A" w:rsidRPr="00076E93">
        <w:rPr>
          <w:rFonts w:ascii="Corbel" w:hAnsi="Corbel"/>
          <w:smallCaps w:val="0"/>
          <w:szCs w:val="24"/>
        </w:rPr>
        <w:t>LITERATURA</w:t>
      </w:r>
    </w:p>
    <w:p w14:paraId="69470962" w14:textId="77777777" w:rsidR="00675843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76E93" w14:paraId="1973C028" w14:textId="77777777" w:rsidTr="00773C3E">
        <w:trPr>
          <w:trHeight w:val="397"/>
        </w:trPr>
        <w:tc>
          <w:tcPr>
            <w:tcW w:w="5000" w:type="pct"/>
          </w:tcPr>
          <w:p w14:paraId="653FE870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C509D8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Juchnowicz M., (red. nauk.),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Procesy - narzędzia - aplikacje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PWE, Warszawa, 2014.</w:t>
            </w:r>
          </w:p>
          <w:p w14:paraId="251798A9" w14:textId="310445A8" w:rsidR="00712505" w:rsidRPr="00076E93" w:rsidRDefault="00712505" w:rsidP="00773C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pacing w:val="-4"/>
              </w:rPr>
            </w:pP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Grzebyk M., Pierścieniak A., Filip P., 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Gospodarowanie kapitałem ludzkim..</w:t>
            </w:r>
            <w:r w:rsidR="348FA4E2"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..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w kierunku poprawy efektywności</w:t>
            </w: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, wyd. URZ, Rzeszów 2014</w:t>
            </w:r>
          </w:p>
          <w:p w14:paraId="1548422C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Armstrong M., Baron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Uzyskiwanie wartości dodanej dzięki ludziom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Oficyna Wolters Kluwer, Warszawa 2012.</w:t>
            </w:r>
          </w:p>
          <w:p w14:paraId="101F3CFF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Pocztowski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  <w:szCs w:val="24"/>
              </w:rPr>
              <w:t>Zarządzanie zasobami ludzkimi: strategie, procesy, metody</w:t>
            </w: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>, PWN, Warszawa 2008</w:t>
            </w:r>
          </w:p>
        </w:tc>
      </w:tr>
      <w:tr w:rsidR="0085747A" w:rsidRPr="00076E93" w14:paraId="786262D1" w14:textId="77777777" w:rsidTr="00773C3E">
        <w:trPr>
          <w:trHeight w:val="397"/>
        </w:trPr>
        <w:tc>
          <w:tcPr>
            <w:tcW w:w="5000" w:type="pct"/>
          </w:tcPr>
          <w:p w14:paraId="089F76E2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A05FFD" w14:textId="77777777" w:rsidR="00712505" w:rsidRPr="00076E93" w:rsidRDefault="00712505" w:rsidP="0071250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Zając Cz., </w:t>
            </w:r>
            <w:r w:rsidRPr="00076E93">
              <w:rPr>
                <w:rFonts w:ascii="Corbel" w:hAnsi="Corbel"/>
                <w:i/>
                <w:iCs/>
                <w:sz w:val="24"/>
                <w:szCs w:val="24"/>
              </w:rPr>
              <w:t xml:space="preserve">Zarządzanie zasobami ludzkimi, </w:t>
            </w:r>
            <w:r w:rsidRPr="00076E93">
              <w:rPr>
                <w:rFonts w:ascii="Corbel" w:hAnsi="Corbel"/>
                <w:sz w:val="24"/>
                <w:szCs w:val="24"/>
              </w:rPr>
              <w:t>wyd. Wyższej Szkoły Bankowej, Poznań 2007</w:t>
            </w:r>
          </w:p>
          <w:p w14:paraId="6B8F6D56" w14:textId="0D316965" w:rsidR="00712505" w:rsidRPr="00076E93" w:rsidRDefault="1B29C391" w:rsidP="00773C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3C3E">
              <w:rPr>
                <w:rFonts w:ascii="Corbel" w:hAnsi="Corbel"/>
                <w:color w:val="000000"/>
                <w:spacing w:val="-4"/>
              </w:rPr>
              <w:t xml:space="preserve">Grzebyk M., </w:t>
            </w:r>
            <w:r w:rsidRPr="00773C3E">
              <w:rPr>
                <w:rFonts w:ascii="Corbel" w:hAnsi="Corbel"/>
                <w:i/>
                <w:iCs/>
                <w:color w:val="000000"/>
                <w:spacing w:val="-4"/>
              </w:rPr>
              <w:t>Kapitał ludzki i komunikacja w organizacji</w:t>
            </w:r>
            <w:r w:rsidRPr="00773C3E">
              <w:rPr>
                <w:rFonts w:ascii="Corbel" w:hAnsi="Corbel"/>
                <w:color w:val="000000"/>
                <w:spacing w:val="-4"/>
              </w:rPr>
              <w:t>, wyd. PWSZ w Tarnobrzegu, Tarnobrzeg 2013.</w:t>
            </w:r>
          </w:p>
        </w:tc>
      </w:tr>
    </w:tbl>
    <w:p w14:paraId="7175DF63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7D5B8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DE52" w14:textId="77777777" w:rsidR="0085747A" w:rsidRPr="00076E9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E9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2998C" w14:textId="77777777" w:rsidR="009C002D" w:rsidRDefault="009C002D" w:rsidP="00C16ABF">
      <w:pPr>
        <w:spacing w:after="0" w:line="240" w:lineRule="auto"/>
      </w:pPr>
      <w:r>
        <w:separator/>
      </w:r>
    </w:p>
  </w:endnote>
  <w:endnote w:type="continuationSeparator" w:id="0">
    <w:p w14:paraId="2B8A8FB5" w14:textId="77777777" w:rsidR="009C002D" w:rsidRDefault="009C00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4C982" w14:textId="77777777" w:rsidR="009C002D" w:rsidRDefault="009C002D" w:rsidP="00C16ABF">
      <w:pPr>
        <w:spacing w:after="0" w:line="240" w:lineRule="auto"/>
      </w:pPr>
      <w:r>
        <w:separator/>
      </w:r>
    </w:p>
  </w:footnote>
  <w:footnote w:type="continuationSeparator" w:id="0">
    <w:p w14:paraId="06BB45B9" w14:textId="77777777" w:rsidR="009C002D" w:rsidRDefault="009C002D" w:rsidP="00C16ABF">
      <w:pPr>
        <w:spacing w:after="0" w:line="240" w:lineRule="auto"/>
      </w:pPr>
      <w:r>
        <w:continuationSeparator/>
      </w:r>
    </w:p>
  </w:footnote>
  <w:footnote w:id="1">
    <w:p w14:paraId="019B744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45298"/>
    <w:multiLevelType w:val="hybridMultilevel"/>
    <w:tmpl w:val="9D8EF3AA"/>
    <w:lvl w:ilvl="0" w:tplc="67882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A2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40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45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C5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462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4E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EB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F82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E93"/>
    <w:rsid w:val="00081C4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9C4"/>
    <w:rsid w:val="001A6876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D0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8E3"/>
    <w:rsid w:val="002F02A3"/>
    <w:rsid w:val="002F4ABE"/>
    <w:rsid w:val="003018BA"/>
    <w:rsid w:val="0030395F"/>
    <w:rsid w:val="00305C92"/>
    <w:rsid w:val="00312F7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D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05"/>
    <w:rsid w:val="0071620A"/>
    <w:rsid w:val="00724677"/>
    <w:rsid w:val="00725459"/>
    <w:rsid w:val="007327BD"/>
    <w:rsid w:val="00734608"/>
    <w:rsid w:val="00745302"/>
    <w:rsid w:val="007461D6"/>
    <w:rsid w:val="00746EC8"/>
    <w:rsid w:val="007523B9"/>
    <w:rsid w:val="00763BF1"/>
    <w:rsid w:val="00766FD4"/>
    <w:rsid w:val="00773C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3D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AFE"/>
    <w:rsid w:val="00984B23"/>
    <w:rsid w:val="00991867"/>
    <w:rsid w:val="00997F14"/>
    <w:rsid w:val="009A78D9"/>
    <w:rsid w:val="009C002D"/>
    <w:rsid w:val="009C3E31"/>
    <w:rsid w:val="009C54AE"/>
    <w:rsid w:val="009C5736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B2D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11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E1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75F"/>
    <w:rsid w:val="00FA46E5"/>
    <w:rsid w:val="00FB7DBA"/>
    <w:rsid w:val="00FC1C25"/>
    <w:rsid w:val="00FC3F45"/>
    <w:rsid w:val="00FD503F"/>
    <w:rsid w:val="00FD7589"/>
    <w:rsid w:val="00FE48C9"/>
    <w:rsid w:val="00FF016A"/>
    <w:rsid w:val="00FF1401"/>
    <w:rsid w:val="00FF5E7D"/>
    <w:rsid w:val="021E16E0"/>
    <w:rsid w:val="0A2928C5"/>
    <w:rsid w:val="0A2A2E8A"/>
    <w:rsid w:val="0CD94D99"/>
    <w:rsid w:val="0F04876E"/>
    <w:rsid w:val="1106BDF6"/>
    <w:rsid w:val="125CB9B0"/>
    <w:rsid w:val="177A4291"/>
    <w:rsid w:val="1A2389F7"/>
    <w:rsid w:val="1B29C391"/>
    <w:rsid w:val="1BC9E219"/>
    <w:rsid w:val="1CAF56EB"/>
    <w:rsid w:val="1D7EDAD7"/>
    <w:rsid w:val="2B37F875"/>
    <w:rsid w:val="2D83C3CA"/>
    <w:rsid w:val="348FA4E2"/>
    <w:rsid w:val="34DEDABB"/>
    <w:rsid w:val="3959EA70"/>
    <w:rsid w:val="4AA30A3E"/>
    <w:rsid w:val="4C7F7482"/>
    <w:rsid w:val="4CEED593"/>
    <w:rsid w:val="56EBCC25"/>
    <w:rsid w:val="57C9327A"/>
    <w:rsid w:val="5EAAD36A"/>
    <w:rsid w:val="67867639"/>
    <w:rsid w:val="6C59E75C"/>
    <w:rsid w:val="76BFC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FD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52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523B9"/>
  </w:style>
  <w:style w:type="character" w:customStyle="1" w:styleId="spellingerror">
    <w:name w:val="spellingerror"/>
    <w:basedOn w:val="Domylnaczcionkaakapitu"/>
    <w:rsid w:val="007523B9"/>
  </w:style>
  <w:style w:type="character" w:customStyle="1" w:styleId="eop">
    <w:name w:val="eop"/>
    <w:basedOn w:val="Domylnaczcionkaakapitu"/>
    <w:rsid w:val="0075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1CF39F-3CAE-4215-B190-3247F017A06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873b851-8c95-4849-940f-b0fae918cf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22A4C0-542B-4AA8-A650-928893D6FA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7F9689-30DB-47E8-B90E-40C9E4F9A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4F8B1-7280-4E5C-8DE6-DBE46BCF6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1044</Words>
  <Characters>6265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2020-10-25T19:18:00Z</dcterms:created>
  <dcterms:modified xsi:type="dcterms:W3CDTF">2020-12-11T05:46:00Z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